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55DE21" w14:textId="01EF6232" w:rsidR="00F02605" w:rsidRDefault="00F02605" w:rsidP="00F02605">
      <w:pPr>
        <w:pStyle w:val="Kop1"/>
      </w:pPr>
      <w:r w:rsidRPr="542044EB">
        <w:t>Werkvorm striptekening</w:t>
      </w:r>
    </w:p>
    <w:p w14:paraId="26375FFF" w14:textId="77777777" w:rsidR="00F02605" w:rsidRPr="00B245F2" w:rsidRDefault="00F02605" w:rsidP="00F02605">
      <w:pPr>
        <w:rPr>
          <w:i/>
          <w:iCs/>
        </w:rPr>
      </w:pPr>
      <w:r w:rsidRPr="542044EB">
        <w:rPr>
          <w:i/>
          <w:iCs/>
        </w:rPr>
        <w:t>Op basis van tekst van Social Work student Nienke Horst</w:t>
      </w:r>
    </w:p>
    <w:p w14:paraId="356A8278" w14:textId="77777777" w:rsidR="00F02605" w:rsidRPr="004D0D65" w:rsidRDefault="00F02605" w:rsidP="00F02605"/>
    <w:p w14:paraId="521BFE59" w14:textId="77777777" w:rsidR="00F02605" w:rsidRDefault="00F02605" w:rsidP="00F02605">
      <w:r w:rsidRPr="542044EB">
        <w:rPr>
          <w:b/>
          <w:bCs/>
        </w:rPr>
        <w:t>Deze interventie is ontworpen om</w:t>
      </w:r>
      <w:r w:rsidRPr="542044EB">
        <w:t xml:space="preserve"> uit te voeren binnen RIBW Overijssel. Er is in de ontwerpfase van de interventie rekening gehouden met de doelgroep jongvolwassenen. De cliënten binnen deze doelgroep hebben een leeftijd tussen de 16 en 23 jaar oud en worden vanuit het RIBW Overijssel begeleid in het ontwikkelen van zelfstandigheid en het leren omgaan met hun problematiek (uiteenlopend van ADHD, autisme, depressie, stemmingsstoornissen en verslaving). Het gaat om jongeren die niet meer thuis kunnen wonen. De naasten van deze jongeren – vaak ouders - zijn in veel gevallen nauw betrokken. Deze twee partijen en de betrokken professional samen zijn de uiteindelijke uitvoerders van de interventie. </w:t>
      </w:r>
    </w:p>
    <w:p w14:paraId="16F9847C" w14:textId="77777777" w:rsidR="00F02605" w:rsidRDefault="00F02605" w:rsidP="00F02605">
      <w:r w:rsidRPr="542044EB">
        <w:t xml:space="preserve"> </w:t>
      </w:r>
    </w:p>
    <w:p w14:paraId="7D5C4EF4" w14:textId="77777777" w:rsidR="00F02605" w:rsidRPr="00F0105D" w:rsidRDefault="00F02605" w:rsidP="00F02605">
      <w:pPr>
        <w:rPr>
          <w:b/>
          <w:bCs/>
        </w:rPr>
      </w:pPr>
      <w:r w:rsidRPr="002E3DF4">
        <w:rPr>
          <w:b/>
          <w:bCs/>
          <w:noProof/>
        </w:rPr>
        <w:drawing>
          <wp:anchor distT="0" distB="0" distL="114300" distR="114300" simplePos="0" relativeHeight="251659264" behindDoc="0" locked="0" layoutInCell="1" allowOverlap="1" wp14:anchorId="186133CC" wp14:editId="1A99F1DD">
            <wp:simplePos x="0" y="0"/>
            <wp:positionH relativeFrom="margin">
              <wp:posOffset>2914650</wp:posOffset>
            </wp:positionH>
            <wp:positionV relativeFrom="paragraph">
              <wp:posOffset>5080</wp:posOffset>
            </wp:positionV>
            <wp:extent cx="2837180" cy="4025900"/>
            <wp:effectExtent l="0" t="0" r="1270" b="0"/>
            <wp:wrapSquare wrapText="bothSides"/>
            <wp:docPr id="1054433803" name="Afbeelding 1" descr="Afbeelding met tekening, schets, clipart, illustrati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4433803" name="Afbeelding 1" descr="Afbeelding met tekening, schets, clipart, illustratie&#10;&#10;Automatisch gegenereerde beschrijvi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37180" cy="40259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542044EB">
        <w:rPr>
          <w:b/>
          <w:bCs/>
        </w:rPr>
        <w:t>Werkvorm striptekening:</w:t>
      </w:r>
      <w:r w:rsidRPr="542044EB">
        <w:rPr>
          <w:rFonts w:ascii="Times New Roman" w:eastAsia="Times New Roman" w:hAnsi="Times New Roman" w:cs="Times New Roman"/>
          <w:kern w:val="0"/>
          <w:sz w:val="24"/>
          <w:szCs w:val="24"/>
          <w14:ligatures w14:val="none"/>
        </w:rPr>
        <w:t xml:space="preserve"> </w:t>
      </w:r>
    </w:p>
    <w:p w14:paraId="594DD289" w14:textId="77777777" w:rsidR="00F02605" w:rsidRDefault="00F02605" w:rsidP="00F02605">
      <w:r w:rsidRPr="542044EB">
        <w:t xml:space="preserve">De werkvorm draait om de striptekening die hiernaast te zien is. Deze beeldt een gesprek uit tussen de drie partijen, waarbij één van de personen een denkwolkje heeft boven zijn/haar hoofd. Het is de bedoeling dat er op één of meerdere momenten in het gesprek in de driehoek een moment wordt ingelast waarop men afzonderlijk van elkaar (dus hulpverlener, jeugdige cliënt en naaste) de denkballonnetjes invult met de gedachte/ zorg die er op dat moment van het gesprek speelt. </w:t>
      </w:r>
    </w:p>
    <w:p w14:paraId="1992C131" w14:textId="77777777" w:rsidR="00F02605" w:rsidRDefault="00F02605" w:rsidP="00F02605"/>
    <w:p w14:paraId="2E0A2C19" w14:textId="77777777" w:rsidR="00F02605" w:rsidRDefault="00F02605" w:rsidP="00F02605">
      <w:r w:rsidRPr="542044EB">
        <w:t>De volgende stellingen, die onder de strip opgenomen kunnen worden, kunnen de deelnemers aan het gesprek helpen:</w:t>
      </w:r>
    </w:p>
    <w:p w14:paraId="574A96DE" w14:textId="77777777" w:rsidR="00F02605" w:rsidRDefault="00F02605" w:rsidP="00F02605"/>
    <w:p w14:paraId="638AB00B" w14:textId="77777777" w:rsidR="00F02605" w:rsidRDefault="00F02605" w:rsidP="00F02605">
      <w:pPr>
        <w:pStyle w:val="Lijstalinea"/>
        <w:numPr>
          <w:ilvl w:val="0"/>
          <w:numId w:val="1"/>
        </w:numPr>
        <w:spacing w:after="160"/>
      </w:pPr>
      <w:r w:rsidRPr="542044EB">
        <w:t>Ik vind het lastig tijd voor mezelf vrij te maken.</w:t>
      </w:r>
    </w:p>
    <w:p w14:paraId="5A907754" w14:textId="77777777" w:rsidR="00F02605" w:rsidRDefault="00F02605" w:rsidP="00F02605">
      <w:pPr>
        <w:pStyle w:val="Lijstalinea"/>
        <w:numPr>
          <w:ilvl w:val="0"/>
          <w:numId w:val="1"/>
        </w:numPr>
        <w:spacing w:after="160"/>
      </w:pPr>
      <w:r w:rsidRPr="542044EB">
        <w:t>Mijn naaste en de hulpverlener nemen me niet serieus en waarderen mijn bijdrage niet.</w:t>
      </w:r>
    </w:p>
    <w:p w14:paraId="733EA97B" w14:textId="77777777" w:rsidR="00F02605" w:rsidRDefault="00F02605" w:rsidP="00F02605">
      <w:pPr>
        <w:pStyle w:val="Lijstalinea"/>
        <w:numPr>
          <w:ilvl w:val="0"/>
          <w:numId w:val="1"/>
        </w:numPr>
        <w:spacing w:after="160"/>
      </w:pPr>
      <w:r w:rsidRPr="542044EB">
        <w:t>Ik hou het bijna niet meer vol, maar heb niemand om mijn taken over te nemen.</w:t>
      </w:r>
    </w:p>
    <w:p w14:paraId="45F8B6F7" w14:textId="77777777" w:rsidR="00F02605" w:rsidRDefault="00F02605" w:rsidP="00F02605">
      <w:pPr>
        <w:pStyle w:val="Lijstalinea"/>
        <w:numPr>
          <w:ilvl w:val="0"/>
          <w:numId w:val="1"/>
        </w:numPr>
        <w:spacing w:after="160"/>
      </w:pPr>
      <w:r w:rsidRPr="542044EB">
        <w:t>Mijn naaste maakt keuzes die ik niet begrijp of moeilijk vind.</w:t>
      </w:r>
    </w:p>
    <w:p w14:paraId="718FEF21" w14:textId="77777777" w:rsidR="00F02605" w:rsidRDefault="00F02605" w:rsidP="00F02605">
      <w:pPr>
        <w:pStyle w:val="Lijstalinea"/>
        <w:numPr>
          <w:ilvl w:val="0"/>
          <w:numId w:val="1"/>
        </w:numPr>
        <w:spacing w:after="160"/>
      </w:pPr>
      <w:r w:rsidRPr="542044EB">
        <w:t>Mijn verdriet doet er niet toe. Het gaat om mijn naaste.</w:t>
      </w:r>
    </w:p>
    <w:p w14:paraId="39D5B72E" w14:textId="77777777" w:rsidR="00F02605" w:rsidRPr="001F3775" w:rsidRDefault="00F02605" w:rsidP="00F02605">
      <w:pPr>
        <w:pStyle w:val="Lijstalinea"/>
        <w:numPr>
          <w:ilvl w:val="0"/>
          <w:numId w:val="1"/>
        </w:numPr>
        <w:spacing w:after="160"/>
      </w:pPr>
      <w:r w:rsidRPr="542044EB">
        <w:t>We praten wel over praktische zaken, maar niet over overstijgende onderwerpen zoals de toekomst, onze gevoelens, enzovoort.</w:t>
      </w:r>
    </w:p>
    <w:p w14:paraId="25644208" w14:textId="4EF4A63B" w:rsidR="00CB67DC" w:rsidRDefault="00F02605">
      <w:r w:rsidRPr="542044EB">
        <w:rPr>
          <w:b/>
          <w:bCs/>
        </w:rPr>
        <w:t>Doel van deze werkvorm</w:t>
      </w:r>
      <w:r w:rsidRPr="542044EB">
        <w:t xml:space="preserve"> is dat de communicatie tussen cliënt, professional en naasten transparanter zal worden omdat op vaste momenten in het gesprek de ruimte ingelast wordt om te spreken over datgene wat in het hoofd van de ander speelt maar niet uitgesproken wordt. Hierdoor hopen we dat de samenwerking zal verbeteren zodat er meer kans is op duurzaam herstel, de naaste minder overbelast raakt en de hulpverlener minder bezig hoeft te zijn met problemen binnen de samenwerking. </w:t>
      </w:r>
    </w:p>
    <w:sectPr w:rsidR="00CB67D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4230833"/>
    <w:multiLevelType w:val="hybridMultilevel"/>
    <w:tmpl w:val="7DF4694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16cid:durableId="15965531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2605"/>
    <w:rsid w:val="00A46D14"/>
    <w:rsid w:val="00CB67DC"/>
    <w:rsid w:val="00E541D4"/>
    <w:rsid w:val="00F0260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62C945"/>
  <w15:chartTrackingRefBased/>
  <w15:docId w15:val="{46CA8E8D-ED01-4467-AB53-54F2151DF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nl-N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F02605"/>
    <w:pPr>
      <w:spacing w:after="0" w:line="259" w:lineRule="auto"/>
    </w:pPr>
    <w:rPr>
      <w:sz w:val="22"/>
      <w:szCs w:val="22"/>
    </w:rPr>
  </w:style>
  <w:style w:type="paragraph" w:styleId="Kop1">
    <w:name w:val="heading 1"/>
    <w:basedOn w:val="Standaard"/>
    <w:next w:val="Standaard"/>
    <w:link w:val="Kop1Char"/>
    <w:uiPriority w:val="9"/>
    <w:qFormat/>
    <w:rsid w:val="00F0260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F0260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F02605"/>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F02605"/>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F02605"/>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F02605"/>
    <w:pPr>
      <w:keepNext/>
      <w:keepLines/>
      <w:spacing w:before="4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F02605"/>
    <w:pPr>
      <w:keepNext/>
      <w:keepLines/>
      <w:spacing w:before="4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F02605"/>
    <w:pPr>
      <w:keepNext/>
      <w:keepLines/>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F02605"/>
    <w:pPr>
      <w:keepNext/>
      <w:keepLines/>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F02605"/>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F02605"/>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F02605"/>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F02605"/>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F02605"/>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F02605"/>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F02605"/>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F02605"/>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F02605"/>
    <w:rPr>
      <w:rFonts w:eastAsiaTheme="majorEastAsia" w:cstheme="majorBidi"/>
      <w:color w:val="272727" w:themeColor="text1" w:themeTint="D8"/>
    </w:rPr>
  </w:style>
  <w:style w:type="paragraph" w:styleId="Titel">
    <w:name w:val="Title"/>
    <w:basedOn w:val="Standaard"/>
    <w:next w:val="Standaard"/>
    <w:link w:val="TitelChar"/>
    <w:uiPriority w:val="10"/>
    <w:qFormat/>
    <w:rsid w:val="00F0260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F02605"/>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F02605"/>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F02605"/>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F02605"/>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F02605"/>
    <w:rPr>
      <w:i/>
      <w:iCs/>
      <w:color w:val="404040" w:themeColor="text1" w:themeTint="BF"/>
    </w:rPr>
  </w:style>
  <w:style w:type="paragraph" w:styleId="Lijstalinea">
    <w:name w:val="List Paragraph"/>
    <w:basedOn w:val="Standaard"/>
    <w:uiPriority w:val="34"/>
    <w:qFormat/>
    <w:rsid w:val="00F02605"/>
    <w:pPr>
      <w:ind w:left="720"/>
      <w:contextualSpacing/>
    </w:pPr>
  </w:style>
  <w:style w:type="character" w:styleId="Intensievebenadrukking">
    <w:name w:val="Intense Emphasis"/>
    <w:basedOn w:val="Standaardalinea-lettertype"/>
    <w:uiPriority w:val="21"/>
    <w:qFormat/>
    <w:rsid w:val="00F02605"/>
    <w:rPr>
      <w:i/>
      <w:iCs/>
      <w:color w:val="0F4761" w:themeColor="accent1" w:themeShade="BF"/>
    </w:rPr>
  </w:style>
  <w:style w:type="paragraph" w:styleId="Duidelijkcitaat">
    <w:name w:val="Intense Quote"/>
    <w:basedOn w:val="Standaard"/>
    <w:next w:val="Standaard"/>
    <w:link w:val="DuidelijkcitaatChar"/>
    <w:uiPriority w:val="30"/>
    <w:qFormat/>
    <w:rsid w:val="00F0260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F02605"/>
    <w:rPr>
      <w:i/>
      <w:iCs/>
      <w:color w:val="0F4761" w:themeColor="accent1" w:themeShade="BF"/>
    </w:rPr>
  </w:style>
  <w:style w:type="character" w:styleId="Intensieveverwijzing">
    <w:name w:val="Intense Reference"/>
    <w:basedOn w:val="Standaardalinea-lettertype"/>
    <w:uiPriority w:val="32"/>
    <w:qFormat/>
    <w:rsid w:val="00F0260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20A2250CC118F4388DE18B629815BF6" ma:contentTypeVersion="15" ma:contentTypeDescription="Een nieuw document maken." ma:contentTypeScope="" ma:versionID="ecd1000489ac542c21ab8e50faa191f5">
  <xsd:schema xmlns:xsd="http://www.w3.org/2001/XMLSchema" xmlns:xs="http://www.w3.org/2001/XMLSchema" xmlns:p="http://schemas.microsoft.com/office/2006/metadata/properties" xmlns:ns2="68202bc1-5e3b-4d8b-ad78-7b1dd24c9038" xmlns:ns3="649a06e6-bdfa-41d3-878f-a061bd71fce3" targetNamespace="http://schemas.microsoft.com/office/2006/metadata/properties" ma:root="true" ma:fieldsID="833595f1fa69e88c6ec739fba8c73813" ns2:_="" ns3:_="">
    <xsd:import namespace="68202bc1-5e3b-4d8b-ad78-7b1dd24c9038"/>
    <xsd:import namespace="649a06e6-bdfa-41d3-878f-a061bd71fce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202bc1-5e3b-4d8b-ad78-7b1dd24c90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Afbeeldingtags" ma:readOnly="false" ma:fieldId="{5cf76f15-5ced-4ddc-b409-7134ff3c332f}" ma:taxonomyMulti="true" ma:sspId="1c6a0e08-1576-455b-af28-552984f92f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49a06e6-bdfa-41d3-878f-a061bd71fce3"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element name="TaxCatchAll" ma:index="20" nillable="true" ma:displayName="Taxonomy Catch All Column" ma:hidden="true" ma:list="{96abb493-026e-46cc-8955-40361b067f1f}" ma:internalName="TaxCatchAll" ma:showField="CatchAllData" ma:web="649a06e6-bdfa-41d3-878f-a061bd71fce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49a06e6-bdfa-41d3-878f-a061bd71fce3" xsi:nil="true"/>
    <lcf76f155ced4ddcb4097134ff3c332f xmlns="68202bc1-5e3b-4d8b-ad78-7b1dd24c903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39358EF-6922-4F31-AA07-1925EF1A4CC6}"/>
</file>

<file path=customXml/itemProps2.xml><?xml version="1.0" encoding="utf-8"?>
<ds:datastoreItem xmlns:ds="http://schemas.openxmlformats.org/officeDocument/2006/customXml" ds:itemID="{974B6780-8176-4831-A49D-838547C42C2E}"/>
</file>

<file path=customXml/itemProps3.xml><?xml version="1.0" encoding="utf-8"?>
<ds:datastoreItem xmlns:ds="http://schemas.openxmlformats.org/officeDocument/2006/customXml" ds:itemID="{6B771104-D400-4DBC-B5EE-20CBE4F9401A}"/>
</file>

<file path=docProps/app.xml><?xml version="1.0" encoding="utf-8"?>
<Properties xmlns="http://schemas.openxmlformats.org/officeDocument/2006/extended-properties" xmlns:vt="http://schemas.openxmlformats.org/officeDocument/2006/docPropsVTypes">
  <Template>Normal</Template>
  <TotalTime>1</TotalTime>
  <Pages>1</Pages>
  <Words>360</Words>
  <Characters>1984</Characters>
  <Application>Microsoft Office Word</Application>
  <DocSecurity>0</DocSecurity>
  <Lines>16</Lines>
  <Paragraphs>4</Paragraphs>
  <ScaleCrop>false</ScaleCrop>
  <Company/>
  <LinksUpToDate>false</LinksUpToDate>
  <CharactersWithSpaces>2340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Rosalie Metze</dc:creator>
  <cp:keywords/>
  <dc:description/>
  <cp:lastModifiedBy>Rosalie Metze</cp:lastModifiedBy>
  <cp:revision>1</cp:revision>
  <dcterms:created xsi:type="dcterms:W3CDTF">2024-07-18T14:20:00Z</dcterms:created>
  <dcterms:modified xsi:type="dcterms:W3CDTF">2024-07-18T14:21:00Z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0x010100320A2250CC118F4388DE18B629815BF6</vt:lpwstr>
  </property>
</Properties>
</file>